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tbl>
      <w:tblPr>
        <w:tblW w:w="9889" w:type="dxa"/>
        <w:tblInd w:w="-108"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83"/>
        <w:gridCol w:w="7706"/>
      </w:tblGrid>
      <w:tr w:rsidRPr="00EF183A" w:rsidR="00B772A1" w:rsidTr="008379AB" w14:paraId="3F83A518" w14:textId="77777777">
        <w:trPr>
          <w:trHeight w:val="568"/>
        </w:trPr>
        <w:tc>
          <w:tcPr>
            <w:tcW w:w="2183" w:type="dxa"/>
            <w:tcBorders>
              <w:top w:val="nil"/>
              <w:left w:val="nil"/>
              <w:bottom w:val="nil"/>
              <w:right w:val="nil"/>
            </w:tcBorders>
            <w:vAlign w:val="bottom"/>
          </w:tcPr>
          <w:p w:rsidRPr="00EF183A" w:rsidR="00B772A1" w:rsidP="00BD2101" w:rsidRDefault="00B772A1" w14:paraId="2F09FF1F" w14:textId="77777777">
            <w:pPr>
              <w:spacing w:after="0"/>
              <w:jc w:val="center"/>
              <w:rPr>
                <w:rFonts w:ascii="Open Sans" w:hAnsi="Open Sans" w:cs="Open Sans"/>
                <w:sz w:val="22"/>
                <w:szCs w:val="22"/>
              </w:rPr>
            </w:pPr>
            <w:r w:rsidRPr="00EF183A">
              <w:rPr>
                <w:rFonts w:ascii="Open Sans" w:hAnsi="Open Sans" w:cs="Open Sans"/>
                <w:noProof/>
                <w:sz w:val="22"/>
                <w:szCs w:val="22"/>
              </w:rPr>
              <w:drawing>
                <wp:inline distT="0" distB="0" distL="0" distR="0" wp14:anchorId="38616715" wp14:editId="6168343A">
                  <wp:extent cx="1144598" cy="829571"/>
                  <wp:effectExtent l="0" t="0" r="0" b="8890"/>
                  <wp:docPr id="124094666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46661" name="drawi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146296" cy="830801"/>
                          </a:xfrm>
                          <a:prstGeom prst="rect">
                            <a:avLst/>
                          </a:prstGeom>
                        </pic:spPr>
                      </pic:pic>
                    </a:graphicData>
                  </a:graphic>
                </wp:inline>
              </w:drawing>
            </w:r>
          </w:p>
        </w:tc>
        <w:tc>
          <w:tcPr>
            <w:tcW w:w="7706" w:type="dxa"/>
            <w:tcBorders>
              <w:top w:val="nil"/>
              <w:left w:val="nil"/>
              <w:bottom w:val="nil"/>
              <w:right w:val="nil"/>
            </w:tcBorders>
            <w:vAlign w:val="center"/>
          </w:tcPr>
          <w:p w:rsidRPr="00EF183A" w:rsidR="00B772A1" w:rsidRDefault="00E77F1B" w14:paraId="2D8D21BA" w14:textId="10EA9E49">
            <w:pPr>
              <w:spacing w:after="0"/>
              <w:rPr>
                <w:rFonts w:ascii="Open Sans" w:hAnsi="Open Sans" w:cs="Open Sans"/>
                <w:sz w:val="32"/>
                <w:szCs w:val="32"/>
              </w:rPr>
            </w:pPr>
            <w:r w:rsidRPr="00EF183A">
              <w:rPr>
                <w:rFonts w:ascii="Open Sans" w:hAnsi="Open Sans" w:eastAsia="Open Sans" w:cs="Open Sans"/>
                <w:b/>
                <w:bCs/>
                <w:color w:val="2D1047"/>
                <w:sz w:val="32"/>
                <w:szCs w:val="32"/>
              </w:rPr>
              <w:t>Submission t</w:t>
            </w:r>
            <w:r w:rsidRPr="00EF183A" w:rsidR="00B772A1">
              <w:rPr>
                <w:rFonts w:ascii="Open Sans" w:hAnsi="Open Sans" w:eastAsia="Open Sans" w:cs="Open Sans"/>
                <w:b/>
                <w:bCs/>
                <w:color w:val="2D1047"/>
                <w:sz w:val="32"/>
                <w:szCs w:val="32"/>
              </w:rPr>
              <w:t>itle page</w:t>
            </w:r>
          </w:p>
          <w:p w:rsidRPr="00EF183A" w:rsidR="00B772A1" w:rsidRDefault="6C5444D9" w14:paraId="17D773D6" w14:textId="4EF4D825">
            <w:pPr>
              <w:spacing w:after="0"/>
              <w:rPr>
                <w:rFonts w:ascii="Open Sans" w:hAnsi="Open Sans" w:cs="Open Sans"/>
                <w:sz w:val="22"/>
                <w:szCs w:val="22"/>
              </w:rPr>
            </w:pPr>
            <w:r w:rsidRPr="00EF183A">
              <w:rPr>
                <w:rFonts w:ascii="Open Sans" w:hAnsi="Open Sans" w:eastAsia="Open Sans" w:cs="Open Sans"/>
                <w:color w:val="2D1047"/>
                <w:sz w:val="22"/>
                <w:szCs w:val="22"/>
              </w:rPr>
              <w:t xml:space="preserve">Journal of Learning Development in Higher Education </w:t>
            </w:r>
          </w:p>
        </w:tc>
      </w:tr>
    </w:tbl>
    <w:p w:rsidRPr="00CE0148" w:rsidR="00CE0148" w:rsidP="00723473" w:rsidRDefault="00CE0148" w14:paraId="3D04B086" w14:textId="6DCC68FA">
      <w:pPr>
        <w:spacing w:before="240" w:after="240" w:line="278" w:lineRule="auto"/>
        <w:rPr>
          <w:rFonts w:ascii="Open Sans" w:hAnsi="Open Sans" w:cs="Open Sans"/>
        </w:rPr>
      </w:pPr>
      <w:r w:rsidRPr="00CE0148">
        <w:rPr>
          <w:rFonts w:ascii="Open Sans" w:hAnsi="Open Sans" w:cs="Open Sans"/>
        </w:rPr>
        <w:t xml:space="preserve">Please </w:t>
      </w:r>
      <w:r>
        <w:rPr>
          <w:rFonts w:ascii="Open Sans" w:hAnsi="Open Sans" w:cs="Open Sans"/>
        </w:rPr>
        <w:t xml:space="preserve">consult our </w:t>
      </w:r>
      <w:hyperlink w:history="1" r:id="rId12">
        <w:r w:rsidRPr="00723473">
          <w:rPr>
            <w:rStyle w:val="Hyperlink"/>
            <w:rFonts w:ascii="Open Sans" w:hAnsi="Open Sans" w:cs="Open Sans"/>
          </w:rPr>
          <w:t>Aims &amp; Scope</w:t>
        </w:r>
      </w:hyperlink>
      <w:r>
        <w:rPr>
          <w:rFonts w:ascii="Open Sans" w:hAnsi="Open Sans" w:cs="Open Sans"/>
        </w:rPr>
        <w:t xml:space="preserve"> and </w:t>
      </w:r>
      <w:hyperlink w:history="1" r:id="rId13">
        <w:r w:rsidRPr="00CE0148">
          <w:rPr>
            <w:rStyle w:val="Hyperlink"/>
            <w:rFonts w:ascii="Open Sans" w:hAnsi="Open Sans" w:cs="Open Sans"/>
          </w:rPr>
          <w:t>Submission Guidelines</w:t>
        </w:r>
      </w:hyperlink>
      <w:r>
        <w:rPr>
          <w:rFonts w:ascii="Open Sans" w:hAnsi="Open Sans" w:cs="Open Sans"/>
        </w:rPr>
        <w:t>.</w:t>
      </w:r>
    </w:p>
    <w:tbl>
      <w:tblPr>
        <w:tblStyle w:val="TableGrid"/>
        <w:tblW w:w="9864" w:type="dxa"/>
        <w:jc w:val="center"/>
        <w:tblLook w:val="04A0" w:firstRow="1" w:lastRow="0" w:firstColumn="1" w:lastColumn="0" w:noHBand="0" w:noVBand="1"/>
      </w:tblPr>
      <w:tblGrid>
        <w:gridCol w:w="2664"/>
        <w:gridCol w:w="7200"/>
      </w:tblGrid>
      <w:tr w:rsidRPr="00EF183A" w:rsidR="00E77F1B" w:rsidTr="3F60B7D1" w14:paraId="4D88FA82" w14:textId="77777777">
        <w:trPr>
          <w:trHeight w:val="420"/>
          <w:jc w:val="center"/>
        </w:trPr>
        <w:tc>
          <w:tcPr>
            <w:tcW w:w="2664" w:type="dxa"/>
            <w:tcBorders>
              <w:top w:val="single" w:color="auto" w:sz="8" w:space="0"/>
              <w:left w:val="single" w:color="auto" w:sz="8" w:space="0"/>
              <w:bottom w:val="single" w:color="auto" w:sz="8" w:space="0"/>
              <w:right w:val="single" w:color="auto" w:sz="8" w:space="0"/>
            </w:tcBorders>
            <w:shd w:val="clear" w:color="auto" w:fill="B2A8B7"/>
            <w:tcMar>
              <w:left w:w="108" w:type="dxa"/>
              <w:right w:w="108" w:type="dxa"/>
            </w:tcMar>
            <w:vAlign w:val="center"/>
          </w:tcPr>
          <w:p w:rsidRPr="00EF183A" w:rsidR="00E77F1B" w:rsidRDefault="00E77F1B" w14:paraId="4930A958" w14:textId="77777777">
            <w:pPr>
              <w:spacing w:line="276" w:lineRule="auto"/>
              <w:rPr>
                <w:rFonts w:ascii="Open Sans" w:hAnsi="Open Sans" w:cs="Open Sans"/>
                <w:sz w:val="22"/>
                <w:szCs w:val="22"/>
              </w:rPr>
            </w:pPr>
            <w:r w:rsidRPr="00EF183A">
              <w:rPr>
                <w:rFonts w:ascii="Open Sans" w:hAnsi="Open Sans" w:eastAsia="Open Sans" w:cs="Open Sans"/>
                <w:b/>
                <w:bCs/>
                <w:color w:val="000000" w:themeColor="text1"/>
                <w:sz w:val="22"/>
                <w:szCs w:val="22"/>
              </w:rPr>
              <w:t>Category</w:t>
            </w:r>
          </w:p>
        </w:tc>
        <w:tc>
          <w:tcPr>
            <w:tcW w:w="7200" w:type="dxa"/>
            <w:tcBorders>
              <w:top w:val="single" w:color="auto" w:sz="8" w:space="0"/>
              <w:left w:val="single" w:color="auto" w:sz="8" w:space="0"/>
              <w:bottom w:val="single" w:color="auto" w:sz="8" w:space="0"/>
              <w:right w:val="single" w:color="auto" w:sz="8" w:space="0"/>
            </w:tcBorders>
            <w:shd w:val="clear" w:color="auto" w:fill="B2A8B7"/>
            <w:tcMar>
              <w:left w:w="108" w:type="dxa"/>
              <w:right w:w="108" w:type="dxa"/>
            </w:tcMar>
            <w:vAlign w:val="center"/>
          </w:tcPr>
          <w:p w:rsidRPr="00EF183A" w:rsidR="00E77F1B" w:rsidRDefault="00E77F1B" w14:paraId="6ADD7972" w14:textId="77777777">
            <w:pPr>
              <w:spacing w:line="276" w:lineRule="auto"/>
              <w:rPr>
                <w:rFonts w:ascii="Open Sans" w:hAnsi="Open Sans" w:cs="Open Sans"/>
                <w:sz w:val="22"/>
                <w:szCs w:val="22"/>
              </w:rPr>
            </w:pPr>
            <w:r w:rsidRPr="00EF183A">
              <w:rPr>
                <w:rFonts w:ascii="Open Sans" w:hAnsi="Open Sans" w:eastAsia="Open Sans" w:cs="Open Sans"/>
                <w:b/>
                <w:bCs/>
                <w:color w:val="000000" w:themeColor="text1"/>
                <w:sz w:val="22"/>
                <w:szCs w:val="22"/>
              </w:rPr>
              <w:t>Your response</w:t>
            </w:r>
          </w:p>
        </w:tc>
      </w:tr>
      <w:tr w:rsidRPr="00EF183A" w:rsidR="00E77F1B" w:rsidTr="3F60B7D1" w14:paraId="4D488517" w14:textId="77777777">
        <w:trPr>
          <w:trHeight w:val="540"/>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E77F1B" w:rsidRDefault="00E77F1B" w14:paraId="1AFF1CE1" w14:textId="77777777">
            <w:pPr>
              <w:spacing w:line="276" w:lineRule="auto"/>
              <w:rPr>
                <w:rFonts w:ascii="Open Sans" w:hAnsi="Open Sans" w:cs="Open Sans"/>
                <w:b/>
                <w:bCs/>
                <w:sz w:val="22"/>
                <w:szCs w:val="22"/>
              </w:rPr>
            </w:pPr>
            <w:r w:rsidRPr="00EF183A">
              <w:rPr>
                <w:rFonts w:ascii="Open Sans" w:hAnsi="Open Sans" w:eastAsia="Open Sans" w:cs="Open Sans"/>
                <w:b/>
                <w:bCs/>
                <w:color w:val="7A717F"/>
                <w:sz w:val="22"/>
                <w:szCs w:val="22"/>
              </w:rPr>
              <w:t>Submission title</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2F0500" w:rsidR="00E77F1B" w:rsidP="3F60B7D1" w:rsidRDefault="00E77F1B" w14:paraId="48039A70" w14:textId="68F0BCD6">
            <w:pPr>
              <w:pStyle w:val="Normal"/>
              <w:suppressLineNumbers w:val="0"/>
              <w:bidi w:val="0"/>
              <w:spacing w:before="0" w:beforeAutospacing="off" w:after="0" w:afterAutospacing="off" w:line="276" w:lineRule="auto"/>
              <w:ind w:left="0" w:right="0"/>
              <w:jc w:val="left"/>
              <w:rPr>
                <w:rFonts w:ascii="Open Sans" w:hAnsi="Open Sans" w:eastAsia="Open Sans" w:cs="Open Sans"/>
                <w:sz w:val="22"/>
                <w:szCs w:val="22"/>
              </w:rPr>
            </w:pPr>
          </w:p>
        </w:tc>
      </w:tr>
      <w:tr w:rsidRPr="00EF183A" w:rsidR="00E77F1B" w:rsidTr="3F60B7D1" w14:paraId="247E108B" w14:textId="77777777">
        <w:trPr>
          <w:trHeight w:val="540"/>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E77F1B" w:rsidRDefault="00E77F1B" w14:paraId="7226AB5A" w14:textId="77777777">
            <w:pPr>
              <w:spacing w:line="276" w:lineRule="auto"/>
              <w:rPr>
                <w:rFonts w:ascii="Open Sans" w:hAnsi="Open Sans" w:cs="Open Sans"/>
                <w:b/>
                <w:bCs/>
                <w:sz w:val="22"/>
                <w:szCs w:val="22"/>
              </w:rPr>
            </w:pPr>
            <w:r w:rsidRPr="00EF183A">
              <w:rPr>
                <w:rFonts w:ascii="Open Sans" w:hAnsi="Open Sans" w:eastAsia="Open Sans" w:cs="Open Sans"/>
                <w:b/>
                <w:bCs/>
                <w:color w:val="7A717F"/>
                <w:sz w:val="22"/>
                <w:szCs w:val="22"/>
              </w:rPr>
              <w:t>Submission category</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2F0500" w:rsidR="00E77F1B" w:rsidP="00AA3F00" w:rsidRDefault="009F3A6B" w14:paraId="5088A065" w14:textId="62D3567A">
            <w:pPr>
              <w:spacing w:line="276" w:lineRule="auto"/>
              <w:rPr>
                <w:rFonts w:ascii="Open Sans" w:hAnsi="Open Sans" w:eastAsia="Open Sans" w:cs="Open Sans"/>
                <w:sz w:val="22"/>
                <w:szCs w:val="22"/>
              </w:rPr>
            </w:pPr>
            <w:r>
              <w:rPr>
                <w:rFonts w:ascii="Open Sans" w:hAnsi="Open Sans" w:eastAsia="Open Sans" w:cs="Open Sans"/>
                <w:sz w:val="22"/>
                <w:szCs w:val="22"/>
              </w:rPr>
              <w:t xml:space="preserve">Delete as appropriate: </w:t>
            </w:r>
            <w:r w:rsidRPr="002F0500" w:rsidR="00CB21D6">
              <w:rPr>
                <w:rFonts w:ascii="Open Sans" w:hAnsi="Open Sans" w:eastAsia="Open Sans" w:cs="Open Sans"/>
                <w:sz w:val="22"/>
                <w:szCs w:val="22"/>
              </w:rPr>
              <w:t>Paper / Case Study / Opinion Piece / Letter</w:t>
            </w:r>
          </w:p>
        </w:tc>
      </w:tr>
      <w:tr w:rsidRPr="00EF183A" w:rsidR="00E77F1B" w:rsidTr="3F60B7D1" w14:paraId="6753E9D0" w14:textId="77777777">
        <w:trPr>
          <w:trHeight w:val="730"/>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E77F1B" w:rsidRDefault="00E77F1B" w14:paraId="134D73C6" w14:textId="5F3986F3">
            <w:pPr>
              <w:spacing w:line="276" w:lineRule="auto"/>
              <w:rPr>
                <w:rFonts w:ascii="Open Sans" w:hAnsi="Open Sans" w:cs="Open Sans"/>
                <w:b/>
                <w:bCs/>
                <w:sz w:val="22"/>
                <w:szCs w:val="22"/>
              </w:rPr>
            </w:pPr>
            <w:r w:rsidRPr="00EF183A">
              <w:rPr>
                <w:rFonts w:ascii="Open Sans" w:hAnsi="Open Sans" w:eastAsia="Open Sans" w:cs="Open Sans"/>
                <w:b/>
                <w:bCs/>
                <w:color w:val="7A717F"/>
                <w:sz w:val="22"/>
                <w:szCs w:val="22"/>
              </w:rPr>
              <w:t>Word count</w:t>
            </w:r>
            <w:r w:rsidR="00245FD8">
              <w:rPr>
                <w:rFonts w:ascii="Open Sans" w:hAnsi="Open Sans" w:eastAsia="Open Sans" w:cs="Open Sans"/>
                <w:b/>
                <w:bCs/>
                <w:color w:val="7A717F"/>
                <w:sz w:val="22"/>
                <w:szCs w:val="22"/>
              </w:rPr>
              <w:t xml:space="preserve"> (including reference list)</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2F0500" w:rsidR="00E77F1B" w:rsidP="00AA3F00" w:rsidRDefault="00E77F1B" w14:paraId="1D5F2D27" w14:textId="1C9110B8">
            <w:pPr>
              <w:spacing w:line="276" w:lineRule="auto"/>
              <w:rPr>
                <w:rFonts w:ascii="Open Sans" w:hAnsi="Open Sans" w:eastAsia="Open Sans" w:cs="Open Sans"/>
                <w:sz w:val="22"/>
                <w:szCs w:val="22"/>
              </w:rPr>
            </w:pPr>
          </w:p>
        </w:tc>
      </w:tr>
      <w:tr w:rsidRPr="00EF183A" w:rsidR="00E77F1B" w:rsidTr="3F60B7D1" w14:paraId="790238CF" w14:textId="77777777">
        <w:trPr>
          <w:trHeight w:val="540"/>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E77F1B" w:rsidRDefault="00E77F1B" w14:paraId="193DB6B1" w14:textId="6695E7A2">
            <w:pPr>
              <w:spacing w:line="276" w:lineRule="auto"/>
              <w:rPr>
                <w:rFonts w:ascii="Open Sans" w:hAnsi="Open Sans" w:cs="Open Sans"/>
                <w:b/>
                <w:bCs/>
                <w:sz w:val="22"/>
                <w:szCs w:val="22"/>
              </w:rPr>
            </w:pPr>
            <w:r w:rsidRPr="00EF183A">
              <w:rPr>
                <w:rFonts w:ascii="Open Sans" w:hAnsi="Open Sans" w:eastAsia="Open Sans" w:cs="Open Sans"/>
                <w:b/>
                <w:bCs/>
                <w:color w:val="7A717F"/>
                <w:sz w:val="22"/>
                <w:szCs w:val="22"/>
              </w:rPr>
              <w:t>Lead author</w:t>
            </w:r>
            <w:r w:rsidR="006005BA">
              <w:rPr>
                <w:rFonts w:ascii="Open Sans" w:hAnsi="Open Sans" w:eastAsia="Open Sans" w:cs="Open Sans"/>
                <w:b/>
                <w:bCs/>
                <w:color w:val="7A717F"/>
                <w:sz w:val="22"/>
                <w:szCs w:val="22"/>
              </w:rPr>
              <w:t xml:space="preserve"> name and affiliation</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2F0500" w:rsidR="00E77F1B" w:rsidP="00AA3F00" w:rsidRDefault="00E77F1B" w14:paraId="6F966DE1" w14:textId="5FED4C82">
            <w:pPr>
              <w:spacing w:line="276" w:lineRule="auto"/>
              <w:rPr>
                <w:rFonts w:ascii="Open Sans" w:hAnsi="Open Sans" w:eastAsia="Open Sans" w:cs="Open Sans"/>
                <w:sz w:val="22"/>
                <w:szCs w:val="22"/>
              </w:rPr>
            </w:pPr>
          </w:p>
        </w:tc>
      </w:tr>
      <w:tr w:rsidRPr="00EF183A" w:rsidR="3E13BB04" w:rsidTr="3F60B7D1" w14:paraId="0DBC8EA0" w14:textId="77777777">
        <w:trPr>
          <w:trHeight w:val="870"/>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3E13BB04" w:rsidP="3E13BB04" w:rsidRDefault="008568BD" w14:paraId="11F2B2ED" w14:textId="10367BB6">
            <w:pPr>
              <w:spacing w:line="276" w:lineRule="auto"/>
              <w:rPr>
                <w:rFonts w:ascii="Open Sans" w:hAnsi="Open Sans" w:eastAsia="Open Sans" w:cs="Open Sans"/>
                <w:b/>
                <w:bCs/>
                <w:color w:val="7A717F"/>
                <w:sz w:val="22"/>
                <w:szCs w:val="22"/>
              </w:rPr>
            </w:pPr>
            <w:r>
              <w:rPr>
                <w:rFonts w:ascii="Open Sans" w:hAnsi="Open Sans" w:eastAsia="Open Sans" w:cs="Open Sans"/>
                <w:b/>
                <w:bCs/>
                <w:color w:val="7A717F"/>
                <w:sz w:val="22"/>
                <w:szCs w:val="22"/>
              </w:rPr>
              <w:t>Names of a</w:t>
            </w:r>
            <w:r w:rsidRPr="00EF183A" w:rsidR="00CB21D6">
              <w:rPr>
                <w:rFonts w:ascii="Open Sans" w:hAnsi="Open Sans" w:eastAsia="Open Sans" w:cs="Open Sans"/>
                <w:b/>
                <w:bCs/>
                <w:color w:val="7A717F"/>
                <w:sz w:val="22"/>
                <w:szCs w:val="22"/>
              </w:rPr>
              <w:t>dditional author</w:t>
            </w:r>
            <w:r>
              <w:rPr>
                <w:rFonts w:ascii="Open Sans" w:hAnsi="Open Sans" w:eastAsia="Open Sans" w:cs="Open Sans"/>
                <w:b/>
                <w:bCs/>
                <w:color w:val="7A717F"/>
                <w:sz w:val="22"/>
                <w:szCs w:val="22"/>
              </w:rPr>
              <w:t>s</w:t>
            </w:r>
            <w:r w:rsidR="006005BA">
              <w:rPr>
                <w:rFonts w:ascii="Open Sans" w:hAnsi="Open Sans" w:eastAsia="Open Sans" w:cs="Open Sans"/>
                <w:b/>
                <w:bCs/>
                <w:color w:val="7A717F"/>
                <w:sz w:val="22"/>
                <w:szCs w:val="22"/>
              </w:rPr>
              <w:t xml:space="preserve"> and their affiliations</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tcPr>
          <w:p w:rsidRPr="002F0500" w:rsidR="26AAD653" w:rsidP="00D268B2" w:rsidRDefault="00CB21D6" w14:paraId="6E824076" w14:textId="4D6BB6CD">
            <w:pPr>
              <w:spacing w:after="120" w:line="276" w:lineRule="auto"/>
              <w:rPr>
                <w:rFonts w:ascii="Open Sans" w:hAnsi="Open Sans" w:eastAsia="Segoe UI" w:cs="Open Sans"/>
                <w:sz w:val="18"/>
                <w:szCs w:val="18"/>
              </w:rPr>
            </w:pPr>
            <w:r w:rsidRPr="002F0500">
              <w:rPr>
                <w:rFonts w:ascii="Open Sans" w:hAnsi="Open Sans" w:eastAsia="Segoe UI" w:cs="Open Sans"/>
                <w:sz w:val="18"/>
                <w:szCs w:val="18"/>
              </w:rPr>
              <w:t>Please list all additional authors</w:t>
            </w:r>
            <w:r w:rsidRPr="002F0500" w:rsidR="000E21B9">
              <w:rPr>
                <w:rFonts w:ascii="Open Sans" w:hAnsi="Open Sans" w:eastAsia="Segoe UI" w:cs="Open Sans"/>
                <w:sz w:val="18"/>
                <w:szCs w:val="18"/>
              </w:rPr>
              <w:t xml:space="preserve">. All authors must have made a </w:t>
            </w:r>
            <w:r w:rsidRPr="002F0500" w:rsidR="000E21B9">
              <w:rPr>
                <w:rFonts w:ascii="Open Sans" w:hAnsi="Open Sans" w:eastAsia="Segoe UI" w:cs="Open Sans"/>
                <w:b/>
                <w:bCs/>
                <w:sz w:val="18"/>
                <w:szCs w:val="18"/>
              </w:rPr>
              <w:t>substantive contribution</w:t>
            </w:r>
            <w:r w:rsidRPr="002F0500" w:rsidR="000E21B9">
              <w:rPr>
                <w:rFonts w:ascii="Open Sans" w:hAnsi="Open Sans" w:eastAsia="Segoe UI" w:cs="Open Sans"/>
                <w:sz w:val="18"/>
                <w:szCs w:val="18"/>
              </w:rPr>
              <w:t xml:space="preserve"> to the </w:t>
            </w:r>
            <w:r w:rsidRPr="002F0500" w:rsidR="00D268B2">
              <w:rPr>
                <w:rFonts w:ascii="Open Sans" w:hAnsi="Open Sans" w:eastAsia="Segoe UI" w:cs="Open Sans"/>
                <w:sz w:val="18"/>
                <w:szCs w:val="18"/>
              </w:rPr>
              <w:t xml:space="preserve">submission </w:t>
            </w:r>
            <w:r w:rsidRPr="002F0500" w:rsidR="000E21B9">
              <w:rPr>
                <w:rFonts w:ascii="Open Sans" w:hAnsi="Open Sans" w:eastAsia="Segoe UI" w:cs="Open Sans"/>
                <w:sz w:val="18"/>
                <w:szCs w:val="18"/>
              </w:rPr>
              <w:t xml:space="preserve">in line with our </w:t>
            </w:r>
            <w:hyperlink w:history="1" r:id="rId14">
              <w:r w:rsidRPr="00AA3F00" w:rsidR="000E21B9">
                <w:rPr>
                  <w:rStyle w:val="Hyperlink"/>
                  <w:rFonts w:ascii="Open Sans" w:hAnsi="Open Sans" w:eastAsia="Segoe UI" w:cs="Open Sans"/>
                  <w:sz w:val="18"/>
                  <w:szCs w:val="18"/>
                </w:rPr>
                <w:t>Authorship policy</w:t>
              </w:r>
            </w:hyperlink>
            <w:r w:rsidRPr="002F0500" w:rsidR="008568BD">
              <w:rPr>
                <w:rFonts w:ascii="Open Sans" w:hAnsi="Open Sans" w:eastAsia="Segoe UI" w:cs="Open Sans"/>
                <w:sz w:val="18"/>
                <w:szCs w:val="18"/>
              </w:rPr>
              <w:t>.</w:t>
            </w:r>
          </w:p>
          <w:p w:rsidRPr="002F0500" w:rsidR="00723473" w:rsidP="00723473" w:rsidRDefault="00723473" w14:paraId="10AE5020" w14:textId="62AC2DAA">
            <w:pPr>
              <w:pStyle w:val="ListParagraph"/>
              <w:numPr>
                <w:ilvl w:val="0"/>
                <w:numId w:val="2"/>
              </w:numPr>
              <w:spacing w:line="276" w:lineRule="auto"/>
              <w:rPr>
                <w:rFonts w:ascii="Open Sans" w:hAnsi="Open Sans" w:eastAsia="Segoe UI" w:cs="Open Sans"/>
                <w:sz w:val="22"/>
                <w:szCs w:val="22"/>
              </w:rPr>
            </w:pPr>
          </w:p>
          <w:p w:rsidRPr="002F0500" w:rsidR="00723473" w:rsidP="3E13BB04" w:rsidRDefault="00723473" w14:paraId="4428EF5D" w14:textId="5EE23D2F">
            <w:pPr>
              <w:spacing w:line="276" w:lineRule="auto"/>
              <w:rPr>
                <w:rFonts w:ascii="Open Sans" w:hAnsi="Open Sans" w:eastAsia="Segoe UI" w:cs="Open Sans"/>
                <w:sz w:val="18"/>
                <w:szCs w:val="18"/>
              </w:rPr>
            </w:pPr>
          </w:p>
        </w:tc>
      </w:tr>
      <w:tr w:rsidRPr="00EF183A" w:rsidR="00E77F1B" w:rsidTr="3F60B7D1" w14:paraId="6B9AFFB6" w14:textId="77777777">
        <w:trPr>
          <w:trHeight w:val="842"/>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E77F1B" w:rsidRDefault="00E77F1B" w14:paraId="3CABC83F" w14:textId="77777777">
            <w:pPr>
              <w:spacing w:line="276" w:lineRule="auto"/>
              <w:rPr>
                <w:rFonts w:ascii="Open Sans" w:hAnsi="Open Sans" w:cs="Open Sans"/>
                <w:b/>
                <w:bCs/>
                <w:sz w:val="22"/>
                <w:szCs w:val="22"/>
              </w:rPr>
            </w:pPr>
            <w:r w:rsidRPr="00EF183A">
              <w:rPr>
                <w:rFonts w:ascii="Open Sans" w:hAnsi="Open Sans" w:eastAsia="Open Sans" w:cs="Open Sans"/>
                <w:b/>
                <w:bCs/>
                <w:color w:val="7A717F"/>
                <w:sz w:val="22"/>
                <w:szCs w:val="22"/>
              </w:rPr>
              <w:t>Acknowledgements</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tcPr>
          <w:p w:rsidRPr="002F0500" w:rsidR="00E77F1B" w:rsidRDefault="00E77F1B" w14:paraId="252DDD99" w14:textId="505E2EFE">
            <w:pPr>
              <w:spacing w:line="276" w:lineRule="auto"/>
              <w:rPr>
                <w:rFonts w:ascii="Open Sans" w:hAnsi="Open Sans" w:cs="Open Sans"/>
                <w:sz w:val="22"/>
                <w:szCs w:val="22"/>
              </w:rPr>
            </w:pPr>
            <w:r w:rsidRPr="002F0500">
              <w:rPr>
                <w:rFonts w:ascii="Open Sans" w:hAnsi="Open Sans" w:eastAsia="Open Sans" w:cs="Open Sans"/>
                <w:sz w:val="22"/>
                <w:szCs w:val="22"/>
              </w:rPr>
              <w:t>List individuals who provided technical help, writing assistance, or general support.</w:t>
            </w:r>
          </w:p>
        </w:tc>
      </w:tr>
      <w:tr w:rsidRPr="00EF183A" w:rsidR="00723473" w:rsidTr="3F60B7D1" w14:paraId="3A825968" w14:textId="77777777">
        <w:trPr>
          <w:trHeight w:val="1020"/>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723473" w:rsidP="00723473" w:rsidRDefault="00723473" w14:paraId="2CBC6C89" w14:textId="530D352E">
            <w:pPr>
              <w:spacing w:line="276" w:lineRule="auto"/>
              <w:rPr>
                <w:rFonts w:ascii="Open Sans" w:hAnsi="Open Sans" w:eastAsia="Open Sans" w:cs="Open Sans"/>
                <w:b/>
                <w:bCs/>
                <w:color w:val="7A717F"/>
                <w:sz w:val="22"/>
                <w:szCs w:val="22"/>
              </w:rPr>
            </w:pPr>
            <w:r w:rsidRPr="00EF183A">
              <w:rPr>
                <w:rFonts w:ascii="Open Sans" w:hAnsi="Open Sans" w:eastAsia="Open Sans" w:cs="Open Sans"/>
                <w:b/>
                <w:bCs/>
                <w:color w:val="7A717F"/>
                <w:sz w:val="22"/>
                <w:szCs w:val="22"/>
              </w:rPr>
              <w:t xml:space="preserve">Ethical approval </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tcPr>
          <w:p w:rsidRPr="002F0500" w:rsidR="00723473" w:rsidP="00723473" w:rsidRDefault="00723473" w14:paraId="539C9EBB" w14:textId="3CBE1248">
            <w:pPr>
              <w:spacing w:line="276" w:lineRule="auto"/>
              <w:rPr>
                <w:rFonts w:ascii="Open Sans" w:hAnsi="Open Sans" w:eastAsia="Open Sans" w:cs="Open Sans"/>
                <w:sz w:val="22"/>
                <w:szCs w:val="22"/>
              </w:rPr>
            </w:pPr>
            <w:r w:rsidRPr="002F0500">
              <w:rPr>
                <w:rFonts w:ascii="Open Sans" w:hAnsi="Open Sans" w:eastAsia="Open Sans" w:cs="Open Sans"/>
                <w:sz w:val="22"/>
                <w:szCs w:val="22"/>
              </w:rPr>
              <w:t>Provide the name of the relevant committee and the approval reference number. If ethical approval is not required, please explain the reason.</w:t>
            </w:r>
          </w:p>
        </w:tc>
      </w:tr>
      <w:tr w:rsidRPr="00EF183A" w:rsidR="001E4349" w:rsidTr="3F60B7D1" w14:paraId="4A921EFE" w14:textId="77777777">
        <w:trPr>
          <w:trHeight w:val="1038"/>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1E4349" w:rsidP="001E4349" w:rsidRDefault="001E4349" w14:paraId="08AE7267" w14:textId="7A3FDDC6">
            <w:pPr>
              <w:spacing w:line="276" w:lineRule="auto"/>
              <w:rPr>
                <w:rFonts w:ascii="Open Sans" w:hAnsi="Open Sans" w:eastAsia="Open Sans" w:cs="Open Sans"/>
                <w:b/>
                <w:bCs/>
                <w:color w:val="7A717F"/>
                <w:sz w:val="22"/>
                <w:szCs w:val="22"/>
              </w:rPr>
            </w:pPr>
            <w:r>
              <w:rPr>
                <w:rFonts w:ascii="Open Sans" w:hAnsi="Open Sans" w:eastAsia="Open Sans" w:cs="Open Sans"/>
                <w:b/>
                <w:bCs/>
                <w:color w:val="7A717F"/>
                <w:sz w:val="22"/>
                <w:szCs w:val="22"/>
              </w:rPr>
              <w:t>Anonymisation</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tcPr>
          <w:p w:rsidRPr="0012683F" w:rsidR="0012683F" w:rsidP="001E4349" w:rsidRDefault="0012683F" w14:paraId="0D9B4D47" w14:textId="30369440">
            <w:pPr>
              <w:spacing w:line="276" w:lineRule="auto"/>
              <w:rPr>
                <w:rFonts w:ascii="Open Sans" w:hAnsi="Open Sans" w:eastAsia="Open Sans" w:cs="Open Sans"/>
                <w:sz w:val="22"/>
                <w:szCs w:val="22"/>
              </w:rPr>
            </w:pPr>
            <w:r w:rsidRPr="0012683F">
              <w:rPr>
                <w:rFonts w:ascii="Open Sans" w:hAnsi="Open Sans" w:eastAsia="Open Sans" w:cs="Open Sans"/>
                <w:sz w:val="22"/>
                <w:szCs w:val="22"/>
              </w:rPr>
              <w:t xml:space="preserve">Tick to </w:t>
            </w:r>
            <w:r w:rsidRPr="0012683F" w:rsidR="00E11417">
              <w:rPr>
                <w:rFonts w:ascii="Open Sans" w:hAnsi="Open Sans" w:eastAsia="Open Sans" w:cs="Open Sans"/>
                <w:sz w:val="22"/>
                <w:szCs w:val="22"/>
              </w:rPr>
              <w:t xml:space="preserve">confirm that the manuscript file </w:t>
            </w:r>
            <w:r w:rsidRPr="0012683F" w:rsidR="00E11417">
              <w:rPr>
                <w:rFonts w:ascii="Open Sans" w:hAnsi="Open Sans" w:eastAsia="Open Sans" w:cs="Open Sans"/>
                <w:b/>
                <w:bCs/>
                <w:sz w:val="22"/>
                <w:szCs w:val="22"/>
              </w:rPr>
              <w:t>and</w:t>
            </w:r>
            <w:r w:rsidRPr="0012683F" w:rsidR="00E11417">
              <w:rPr>
                <w:rFonts w:ascii="Open Sans" w:hAnsi="Open Sans" w:eastAsia="Open Sans" w:cs="Open Sans"/>
                <w:sz w:val="22"/>
                <w:szCs w:val="22"/>
              </w:rPr>
              <w:t xml:space="preserve"> document properties </w:t>
            </w:r>
            <w:r w:rsidRPr="0012683F">
              <w:rPr>
                <w:rFonts w:ascii="Open Sans" w:hAnsi="Open Sans" w:eastAsia="Open Sans" w:cs="Open Sans"/>
                <w:sz w:val="22"/>
                <w:szCs w:val="22"/>
              </w:rPr>
              <w:t>are</w:t>
            </w:r>
            <w:r w:rsidRPr="0012683F" w:rsidR="00E11417">
              <w:rPr>
                <w:rFonts w:ascii="Open Sans" w:hAnsi="Open Sans" w:eastAsia="Open Sans" w:cs="Open Sans"/>
                <w:sz w:val="22"/>
                <w:szCs w:val="22"/>
              </w:rPr>
              <w:t xml:space="preserve"> fully anonymised and contain no identifying information.</w:t>
            </w:r>
          </w:p>
          <w:p w:rsidRPr="0012683F" w:rsidR="0012683F" w:rsidP="001E4349" w:rsidRDefault="0012683F" w14:paraId="5E31E51D" w14:textId="77777777">
            <w:pPr>
              <w:spacing w:line="276" w:lineRule="auto"/>
              <w:rPr>
                <w:rFonts w:ascii="Open Sans" w:hAnsi="Open Sans" w:eastAsia="Open Sans" w:cs="Open Sans"/>
                <w:sz w:val="2"/>
                <w:szCs w:val="2"/>
              </w:rPr>
            </w:pPr>
          </w:p>
          <w:sdt>
            <w:sdtPr>
              <w:rPr>
                <w:rFonts w:ascii="Open Sans" w:hAnsi="Open Sans" w:eastAsia="Open Sans" w:cs="Open Sans"/>
                <w:sz w:val="36"/>
                <w:szCs w:val="36"/>
              </w:rPr>
              <w:id w:val="1383137814"/>
              <w14:checkbox>
                <w14:checked w14:val="0"/>
                <w14:checkedState w14:val="2612" w14:font="MS Gothic"/>
                <w14:uncheckedState w14:val="2610" w14:font="MS Gothic"/>
              </w14:checkbox>
            </w:sdtPr>
            <w:sdtContent>
              <w:p w:rsidR="0012683F" w:rsidP="0012683F" w:rsidRDefault="0012683F" w14:paraId="0EE7A22E" w14:textId="4E1C56B1">
                <w:pPr>
                  <w:spacing w:line="276" w:lineRule="auto"/>
                  <w:rPr>
                    <w:rFonts w:ascii="Open Sans" w:hAnsi="Open Sans" w:eastAsia="Open Sans" w:cs="Open Sans"/>
                    <w:sz w:val="36"/>
                    <w:szCs w:val="36"/>
                  </w:rPr>
                </w:pPr>
                <w:r>
                  <w:rPr>
                    <w:rFonts w:hint="eastAsia" w:ascii="MS Gothic" w:hAnsi="MS Gothic" w:eastAsia="MS Gothic" w:cs="Open Sans"/>
                    <w:sz w:val="36"/>
                    <w:szCs w:val="36"/>
                  </w:rPr>
                  <w:t>☐</w:t>
                </w:r>
              </w:p>
            </w:sdtContent>
            <w:sdtEndPr>
              <w:rPr>
                <w:rFonts w:ascii="Open Sans" w:hAnsi="Open Sans" w:eastAsia="Open Sans" w:cs="Open Sans"/>
                <w:sz w:val="36"/>
                <w:szCs w:val="36"/>
              </w:rPr>
            </w:sdtEndPr>
          </w:sdt>
          <w:p w:rsidRPr="0012683F" w:rsidR="0012683F" w:rsidP="001E4349" w:rsidRDefault="0012683F" w14:paraId="27678CD2" w14:textId="2BACE7B5">
            <w:pPr>
              <w:spacing w:line="276" w:lineRule="auto"/>
              <w:rPr>
                <w:rFonts w:ascii="Open Sans" w:hAnsi="Open Sans" w:eastAsia="Open Sans" w:cs="Open Sans"/>
                <w:sz w:val="2"/>
                <w:szCs w:val="2"/>
              </w:rPr>
            </w:pPr>
          </w:p>
        </w:tc>
      </w:tr>
      <w:tr w:rsidRPr="00EF183A" w:rsidR="001E4349" w:rsidTr="3F60B7D1" w14:paraId="4E95F05D" w14:textId="77777777">
        <w:trPr>
          <w:trHeight w:val="831"/>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1E4349" w:rsidP="001E4349" w:rsidRDefault="001E4349" w14:paraId="3450CDBF" w14:textId="77777777">
            <w:pPr>
              <w:spacing w:line="276" w:lineRule="auto"/>
              <w:rPr>
                <w:rFonts w:ascii="Open Sans" w:hAnsi="Open Sans" w:cs="Open Sans"/>
                <w:b/>
                <w:bCs/>
                <w:sz w:val="22"/>
                <w:szCs w:val="22"/>
              </w:rPr>
            </w:pPr>
            <w:r w:rsidRPr="00EF183A">
              <w:rPr>
                <w:rFonts w:ascii="Open Sans" w:hAnsi="Open Sans" w:eastAsia="Open Sans" w:cs="Open Sans"/>
                <w:b/>
                <w:bCs/>
                <w:color w:val="7A717F"/>
                <w:sz w:val="22"/>
                <w:szCs w:val="22"/>
              </w:rPr>
              <w:t>Generative AI</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tcPr>
          <w:p w:rsidRPr="00D11C82" w:rsidR="00D11C82" w:rsidP="001E4349" w:rsidRDefault="00F75381" w14:paraId="7117CFE7" w14:textId="539B65BF">
            <w:pPr>
              <w:spacing w:line="276" w:lineRule="auto"/>
              <w:rPr>
                <w:rFonts w:ascii="Open Sans" w:hAnsi="Open Sans" w:cs="Open Sans"/>
                <w:sz w:val="22"/>
                <w:szCs w:val="22"/>
              </w:rPr>
            </w:pPr>
            <w:r>
              <w:rPr>
                <w:rFonts w:ascii="Open Sans" w:hAnsi="Open Sans" w:cs="Open Sans"/>
                <w:sz w:val="22"/>
                <w:szCs w:val="22"/>
              </w:rPr>
              <w:t>[</w:t>
            </w:r>
            <w:r w:rsidRPr="00D11C82" w:rsidR="00D11C82">
              <w:rPr>
                <w:rFonts w:ascii="Open Sans" w:hAnsi="Open Sans" w:cs="Open Sans"/>
                <w:sz w:val="22"/>
                <w:szCs w:val="22"/>
              </w:rPr>
              <w:t>Please delete the option that does not apply.</w:t>
            </w:r>
            <w:r>
              <w:rPr>
                <w:rFonts w:ascii="Open Sans" w:hAnsi="Open Sans" w:cs="Open Sans"/>
                <w:sz w:val="22"/>
                <w:szCs w:val="22"/>
              </w:rPr>
              <w:t>]</w:t>
            </w:r>
          </w:p>
          <w:p w:rsidR="00D11C82" w:rsidP="001E4349" w:rsidRDefault="00D11C82" w14:paraId="35D27F9A" w14:textId="77777777">
            <w:pPr>
              <w:spacing w:line="276" w:lineRule="auto"/>
              <w:rPr>
                <w:rFonts w:ascii="Open Sans" w:hAnsi="Open Sans" w:cs="Open Sans"/>
                <w:b/>
                <w:bCs/>
                <w:sz w:val="22"/>
                <w:szCs w:val="22"/>
              </w:rPr>
            </w:pPr>
          </w:p>
          <w:p w:rsidRPr="002F0500" w:rsidR="001E4349" w:rsidP="001E4349" w:rsidRDefault="001E4349" w14:paraId="2E5FCA9C" w14:textId="50874967">
            <w:pPr>
              <w:spacing w:line="276" w:lineRule="auto"/>
              <w:rPr>
                <w:rFonts w:ascii="Open Sans" w:hAnsi="Open Sans" w:cs="Open Sans"/>
                <w:sz w:val="22"/>
                <w:szCs w:val="22"/>
              </w:rPr>
            </w:pPr>
            <w:r w:rsidRPr="002F0500">
              <w:rPr>
                <w:rFonts w:ascii="Open Sans" w:hAnsi="Open Sans" w:cs="Open Sans"/>
                <w:b/>
                <w:bCs/>
                <w:sz w:val="22"/>
                <w:szCs w:val="22"/>
              </w:rPr>
              <w:t>OPTION A:</w:t>
            </w:r>
            <w:r w:rsidRPr="002F0500">
              <w:rPr>
                <w:rFonts w:ascii="Open Sans" w:hAnsi="Open Sans" w:cs="Open Sans"/>
                <w:sz w:val="22"/>
                <w:szCs w:val="22"/>
              </w:rPr>
              <w:t xml:space="preserve"> The authors did not use generative AI technologies in the creation of this manuscript.</w:t>
            </w:r>
          </w:p>
          <w:p w:rsidRPr="002F0500" w:rsidR="001E4349" w:rsidP="00D11C82" w:rsidRDefault="001E4349" w14:paraId="2D5FF4BB" w14:textId="4E2A011C">
            <w:pPr>
              <w:spacing w:before="240" w:after="240" w:line="276" w:lineRule="auto"/>
              <w:rPr>
                <w:rFonts w:ascii="Open Sans" w:hAnsi="Open Sans" w:cs="Open Sans"/>
                <w:b/>
                <w:bCs/>
                <w:sz w:val="22"/>
                <w:szCs w:val="22"/>
              </w:rPr>
            </w:pPr>
            <w:r w:rsidRPr="002F0500">
              <w:rPr>
                <w:rFonts w:ascii="Open Sans" w:hAnsi="Open Sans" w:cs="Open Sans"/>
                <w:b/>
                <w:bCs/>
                <w:sz w:val="22"/>
                <w:szCs w:val="22"/>
              </w:rPr>
              <w:t>OR</w:t>
            </w:r>
          </w:p>
          <w:p w:rsidRPr="002F0500" w:rsidR="001E4349" w:rsidP="00D268B2" w:rsidRDefault="001E4349" w14:paraId="1AF1F021" w14:textId="165149B9">
            <w:pPr>
              <w:spacing w:line="276" w:lineRule="auto"/>
              <w:rPr>
                <w:rFonts w:ascii="Open Sans" w:hAnsi="Open Sans" w:cs="Open Sans"/>
                <w:sz w:val="22"/>
                <w:szCs w:val="22"/>
              </w:rPr>
            </w:pPr>
            <w:r w:rsidRPr="002F0500">
              <w:rPr>
                <w:rFonts w:ascii="Open Sans" w:hAnsi="Open Sans" w:cs="Open Sans"/>
                <w:b/>
                <w:bCs/>
                <w:sz w:val="22"/>
                <w:szCs w:val="22"/>
              </w:rPr>
              <w:t xml:space="preserve">OPTION B: </w:t>
            </w:r>
            <w:r w:rsidRPr="002F0500">
              <w:rPr>
                <w:rFonts w:ascii="Open Sans" w:hAnsi="Open Sans" w:cs="Open Sans"/>
                <w:sz w:val="22"/>
                <w:szCs w:val="22"/>
              </w:rPr>
              <w:t xml:space="preserve">The authors used the following generative AI tools in the preparation of this manuscript: ______. The tasks performed by [specify the tool] </w:t>
            </w:r>
            <w:proofErr w:type="gramStart"/>
            <w:r w:rsidRPr="002F0500">
              <w:rPr>
                <w:rFonts w:ascii="Open Sans" w:hAnsi="Open Sans" w:cs="Open Sans"/>
                <w:sz w:val="22"/>
                <w:szCs w:val="22"/>
              </w:rPr>
              <w:t>include:</w:t>
            </w:r>
            <w:proofErr w:type="gramEnd"/>
            <w:r w:rsidRPr="002F0500">
              <w:rPr>
                <w:rFonts w:ascii="Open Sans" w:hAnsi="Open Sans" w:cs="Open Sans"/>
                <w:sz w:val="22"/>
                <w:szCs w:val="22"/>
              </w:rPr>
              <w:t xml:space="preserve"> text generation, research design, methods design, data analysis, data visualisation, etc. [rephrase as appropriate, separately for each tool used]. The tasks relevant to methodology are explained in the Methods section. The limitations and biases inherent in generative AI are acknowledged in the Limitations section of the manuscript. The authors have complied with the journal’s principles of AI use. </w:t>
            </w:r>
          </w:p>
        </w:tc>
      </w:tr>
      <w:tr w:rsidRPr="00EF183A" w:rsidR="001E4349" w:rsidTr="3F60B7D1" w14:paraId="12F8D7B8" w14:textId="77777777">
        <w:trPr>
          <w:trHeight w:val="1114"/>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1E4349" w:rsidP="001E4349" w:rsidRDefault="001E4349" w14:paraId="6932F979" w14:textId="77777777">
            <w:pPr>
              <w:spacing w:line="276" w:lineRule="auto"/>
              <w:rPr>
                <w:rFonts w:ascii="Open Sans" w:hAnsi="Open Sans" w:cs="Open Sans"/>
                <w:b/>
                <w:bCs/>
                <w:sz w:val="22"/>
                <w:szCs w:val="22"/>
              </w:rPr>
            </w:pPr>
            <w:r w:rsidRPr="00EF183A">
              <w:rPr>
                <w:rFonts w:ascii="Open Sans" w:hAnsi="Open Sans" w:eastAsia="Open Sans" w:cs="Open Sans"/>
                <w:b/>
                <w:bCs/>
                <w:color w:val="7A717F"/>
                <w:sz w:val="22"/>
                <w:szCs w:val="22"/>
              </w:rPr>
              <w:t>Conflicts of interest</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tcPr>
          <w:p w:rsidRPr="002F0500" w:rsidR="001E4349" w:rsidP="001E4349" w:rsidRDefault="0063457B" w14:paraId="6399810E" w14:textId="40A42CCB">
            <w:pPr>
              <w:spacing w:line="276" w:lineRule="auto"/>
              <w:rPr>
                <w:rFonts w:ascii="Open Sans" w:hAnsi="Open Sans" w:eastAsia="Open Sans" w:cs="Open Sans"/>
                <w:sz w:val="22"/>
                <w:szCs w:val="22"/>
              </w:rPr>
            </w:pPr>
            <w:r w:rsidRPr="0063457B">
              <w:rPr>
                <w:rFonts w:ascii="Open Sans" w:hAnsi="Open Sans" w:eastAsia="Open Sans" w:cs="Open Sans"/>
                <w:sz w:val="22"/>
                <w:szCs w:val="22"/>
              </w:rPr>
              <w:t>Please detail any financial or personal relationships that have a bearing on this research, or that could be perceived as influencing the work</w:t>
            </w:r>
            <w:r>
              <w:rPr>
                <w:rFonts w:ascii="Open Sans" w:hAnsi="Open Sans" w:eastAsia="Open Sans" w:cs="Open Sans"/>
                <w:sz w:val="22"/>
                <w:szCs w:val="22"/>
              </w:rPr>
              <w:t>,</w:t>
            </w:r>
            <w:r w:rsidRPr="002F0500" w:rsidR="00D268B2">
              <w:rPr>
                <w:rFonts w:ascii="Open Sans" w:hAnsi="Open Sans" w:eastAsia="Open Sans" w:cs="Open Sans"/>
                <w:sz w:val="22"/>
                <w:szCs w:val="22"/>
              </w:rPr>
              <w:t xml:space="preserve"> or state: ‘The author</w:t>
            </w:r>
            <w:r w:rsidR="003F7CB0">
              <w:rPr>
                <w:rFonts w:ascii="Open Sans" w:hAnsi="Open Sans" w:eastAsia="Open Sans" w:cs="Open Sans"/>
                <w:sz w:val="22"/>
                <w:szCs w:val="22"/>
              </w:rPr>
              <w:t>(</w:t>
            </w:r>
            <w:r w:rsidRPr="002F0500" w:rsidR="00D268B2">
              <w:rPr>
                <w:rFonts w:ascii="Open Sans" w:hAnsi="Open Sans" w:eastAsia="Open Sans" w:cs="Open Sans"/>
                <w:sz w:val="22"/>
                <w:szCs w:val="22"/>
              </w:rPr>
              <w:t>s</w:t>
            </w:r>
            <w:r w:rsidR="003F7CB0">
              <w:rPr>
                <w:rFonts w:ascii="Open Sans" w:hAnsi="Open Sans" w:eastAsia="Open Sans" w:cs="Open Sans"/>
                <w:sz w:val="22"/>
                <w:szCs w:val="22"/>
              </w:rPr>
              <w:t>)</w:t>
            </w:r>
            <w:r w:rsidRPr="002F0500" w:rsidR="00D268B2">
              <w:rPr>
                <w:rFonts w:ascii="Open Sans" w:hAnsi="Open Sans" w:eastAsia="Open Sans" w:cs="Open Sans"/>
                <w:sz w:val="22"/>
                <w:szCs w:val="22"/>
              </w:rPr>
              <w:t xml:space="preserve"> report there are no competing interests to declare’.</w:t>
            </w:r>
          </w:p>
        </w:tc>
      </w:tr>
      <w:tr w:rsidRPr="00EF183A" w:rsidR="001E4349" w:rsidTr="3F60B7D1" w14:paraId="6AD20864" w14:textId="77777777">
        <w:trPr>
          <w:trHeight w:val="824"/>
          <w:jc w:val="center"/>
        </w:trPr>
        <w:tc>
          <w:tcPr>
            <w:tcW w:w="2664" w:type="dxa"/>
            <w:tcBorders>
              <w:top w:val="single" w:color="auto" w:sz="8" w:space="0"/>
              <w:left w:val="single" w:color="auto" w:sz="8" w:space="0"/>
              <w:bottom w:val="single" w:color="auto" w:sz="8" w:space="0"/>
              <w:right w:val="single" w:color="auto" w:sz="8" w:space="0"/>
            </w:tcBorders>
            <w:tcMar>
              <w:left w:w="108" w:type="dxa"/>
              <w:right w:w="108" w:type="dxa"/>
            </w:tcMar>
          </w:tcPr>
          <w:p w:rsidRPr="00EF183A" w:rsidR="001E4349" w:rsidP="001E4349" w:rsidRDefault="001E4349" w14:paraId="6F787B51" w14:textId="77777777">
            <w:pPr>
              <w:spacing w:line="276" w:lineRule="auto"/>
              <w:rPr>
                <w:rFonts w:ascii="Open Sans" w:hAnsi="Open Sans" w:cs="Open Sans"/>
                <w:b/>
                <w:bCs/>
                <w:sz w:val="22"/>
                <w:szCs w:val="22"/>
              </w:rPr>
            </w:pPr>
            <w:r w:rsidRPr="00EF183A">
              <w:rPr>
                <w:rFonts w:ascii="Open Sans" w:hAnsi="Open Sans" w:eastAsia="Open Sans" w:cs="Open Sans"/>
                <w:b/>
                <w:bCs/>
                <w:color w:val="7A717F"/>
                <w:sz w:val="22"/>
                <w:szCs w:val="22"/>
              </w:rPr>
              <w:t>Funding</w:t>
            </w:r>
          </w:p>
        </w:tc>
        <w:tc>
          <w:tcPr>
            <w:tcW w:w="7200" w:type="dxa"/>
            <w:tcBorders>
              <w:top w:val="single" w:color="auto" w:sz="8" w:space="0"/>
              <w:left w:val="single" w:color="auto" w:sz="8" w:space="0"/>
              <w:bottom w:val="single" w:color="auto" w:sz="8" w:space="0"/>
              <w:right w:val="single" w:color="auto" w:sz="8" w:space="0"/>
            </w:tcBorders>
            <w:tcMar>
              <w:left w:w="108" w:type="dxa"/>
              <w:right w:w="108" w:type="dxa"/>
            </w:tcMar>
          </w:tcPr>
          <w:p w:rsidRPr="002F0500" w:rsidR="001E4349" w:rsidP="00D268B2" w:rsidRDefault="001E4349" w14:paraId="7C1FCB95" w14:textId="5F0069A7">
            <w:pPr>
              <w:spacing w:line="276" w:lineRule="auto"/>
              <w:rPr>
                <w:rFonts w:ascii="Open Sans" w:hAnsi="Open Sans" w:eastAsia="Open Sans" w:cs="Open Sans"/>
                <w:sz w:val="22"/>
                <w:szCs w:val="22"/>
              </w:rPr>
            </w:pPr>
            <w:r w:rsidRPr="002F0500">
              <w:rPr>
                <w:rFonts w:ascii="Open Sans" w:hAnsi="Open Sans" w:eastAsia="Open Sans" w:cs="Open Sans"/>
                <w:sz w:val="22"/>
                <w:szCs w:val="22"/>
              </w:rPr>
              <w:t>List funding bodies and grant numbers. If unfunded, state: ‘The author(s) received no internal/external funding for this research</w:t>
            </w:r>
            <w:r w:rsidRPr="002F0500" w:rsidR="00D268B2">
              <w:rPr>
                <w:rFonts w:ascii="Open Sans" w:hAnsi="Open Sans" w:eastAsia="Open Sans" w:cs="Open Sans"/>
                <w:sz w:val="22"/>
                <w:szCs w:val="22"/>
              </w:rPr>
              <w:t>’.</w:t>
            </w:r>
          </w:p>
        </w:tc>
      </w:tr>
    </w:tbl>
    <w:p w:rsidRPr="00EF183A" w:rsidR="00E77F1B" w:rsidRDefault="00E77F1B" w14:paraId="18A87A5C" w14:textId="77777777">
      <w:pPr>
        <w:rPr>
          <w:rFonts w:ascii="Open Sans" w:hAnsi="Open Sans" w:cs="Open Sans"/>
          <w:sz w:val="22"/>
          <w:szCs w:val="22"/>
        </w:rPr>
      </w:pPr>
    </w:p>
    <w:sectPr w:rsidRPr="00EF183A" w:rsidR="00E77F1B" w:rsidSect="001A5C3A">
      <w:footerReference w:type="default" r:id="rId15"/>
      <w:pgSz w:w="11906" w:h="16838" w:orient="portrait"/>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88F" w:rsidRDefault="00F8788F" w14:paraId="08CFD245" w14:textId="77777777">
      <w:pPr>
        <w:spacing w:after="0" w:line="240" w:lineRule="auto"/>
      </w:pPr>
      <w:r>
        <w:separator/>
      </w:r>
    </w:p>
  </w:endnote>
  <w:endnote w:type="continuationSeparator" w:id="0">
    <w:p w:rsidR="00F8788F" w:rsidRDefault="00F8788F" w14:paraId="64CAAE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3473" w:rsidR="71236DF3" w:rsidP="00723473" w:rsidRDefault="00723473" w14:paraId="37457CAD" w14:textId="5594EAC0">
    <w:pPr>
      <w:pStyle w:val="Header"/>
      <w:ind w:left="-115"/>
      <w:rPr>
        <w:rFonts w:ascii="Open Sans" w:hAnsi="Open Sans" w:cs="Open Sans"/>
        <w:sz w:val="12"/>
        <w:szCs w:val="12"/>
      </w:rPr>
    </w:pPr>
    <w:r>
      <w:rPr>
        <w:rFonts w:ascii="Open Sans" w:hAnsi="Open Sans" w:cs="Open Sans"/>
        <w:sz w:val="14"/>
        <w:szCs w:val="14"/>
      </w:rPr>
      <w:t xml:space="preserve">V1. </w:t>
    </w:r>
    <w:r w:rsidRPr="00723473">
      <w:rPr>
        <w:rFonts w:ascii="Open Sans" w:hAnsi="Open Sans" w:cs="Open Sans"/>
        <w:sz w:val="14"/>
        <w:szCs w:val="14"/>
      </w:rPr>
      <w:t>Updated Feb 2026</w:t>
    </w:r>
    <w:r>
      <w:rPr>
        <w:rFonts w:ascii="Open Sans" w:hAnsi="Open Sans" w:cs="Open Sans"/>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88F" w:rsidRDefault="00F8788F" w14:paraId="56C386E1" w14:textId="77777777">
      <w:pPr>
        <w:spacing w:after="0" w:line="240" w:lineRule="auto"/>
      </w:pPr>
      <w:r>
        <w:separator/>
      </w:r>
    </w:p>
  </w:footnote>
  <w:footnote w:type="continuationSeparator" w:id="0">
    <w:p w:rsidR="00F8788F" w:rsidRDefault="00F8788F" w14:paraId="5B2ABE3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2037"/>
    <w:multiLevelType w:val="hybridMultilevel"/>
    <w:tmpl w:val="155E1C94"/>
    <w:lvl w:ilvl="0" w:tplc="B82AA634">
      <w:start w:val="1"/>
      <w:numFmt w:val="decimal"/>
      <w:lvlText w:val="%1)"/>
      <w:lvlJc w:val="left"/>
      <w:pPr>
        <w:ind w:left="1020" w:hanging="360"/>
      </w:pPr>
    </w:lvl>
    <w:lvl w:ilvl="1" w:tplc="84B8EDFC">
      <w:start w:val="1"/>
      <w:numFmt w:val="decimal"/>
      <w:lvlText w:val="%2)"/>
      <w:lvlJc w:val="left"/>
      <w:pPr>
        <w:ind w:left="1020" w:hanging="360"/>
      </w:pPr>
    </w:lvl>
    <w:lvl w:ilvl="2" w:tplc="66425112">
      <w:start w:val="1"/>
      <w:numFmt w:val="decimal"/>
      <w:lvlText w:val="%3)"/>
      <w:lvlJc w:val="left"/>
      <w:pPr>
        <w:ind w:left="1020" w:hanging="360"/>
      </w:pPr>
    </w:lvl>
    <w:lvl w:ilvl="3" w:tplc="A9301458">
      <w:start w:val="1"/>
      <w:numFmt w:val="decimal"/>
      <w:lvlText w:val="%4)"/>
      <w:lvlJc w:val="left"/>
      <w:pPr>
        <w:ind w:left="1020" w:hanging="360"/>
      </w:pPr>
    </w:lvl>
    <w:lvl w:ilvl="4" w:tplc="C3460ADE">
      <w:start w:val="1"/>
      <w:numFmt w:val="decimal"/>
      <w:lvlText w:val="%5)"/>
      <w:lvlJc w:val="left"/>
      <w:pPr>
        <w:ind w:left="1020" w:hanging="360"/>
      </w:pPr>
    </w:lvl>
    <w:lvl w:ilvl="5" w:tplc="462C7614">
      <w:start w:val="1"/>
      <w:numFmt w:val="decimal"/>
      <w:lvlText w:val="%6)"/>
      <w:lvlJc w:val="left"/>
      <w:pPr>
        <w:ind w:left="1020" w:hanging="360"/>
      </w:pPr>
    </w:lvl>
    <w:lvl w:ilvl="6" w:tplc="49886F72">
      <w:start w:val="1"/>
      <w:numFmt w:val="decimal"/>
      <w:lvlText w:val="%7)"/>
      <w:lvlJc w:val="left"/>
      <w:pPr>
        <w:ind w:left="1020" w:hanging="360"/>
      </w:pPr>
    </w:lvl>
    <w:lvl w:ilvl="7" w:tplc="DB9EEB18">
      <w:start w:val="1"/>
      <w:numFmt w:val="decimal"/>
      <w:lvlText w:val="%8)"/>
      <w:lvlJc w:val="left"/>
      <w:pPr>
        <w:ind w:left="1020" w:hanging="360"/>
      </w:pPr>
    </w:lvl>
    <w:lvl w:ilvl="8" w:tplc="7BBC4302">
      <w:start w:val="1"/>
      <w:numFmt w:val="decimal"/>
      <w:lvlText w:val="%9)"/>
      <w:lvlJc w:val="left"/>
      <w:pPr>
        <w:ind w:left="1020" w:hanging="360"/>
      </w:pPr>
    </w:lvl>
  </w:abstractNum>
  <w:abstractNum w:abstractNumId="1" w15:restartNumberingAfterBreak="0">
    <w:nsid w:val="524C6CE8"/>
    <w:multiLevelType w:val="hybridMultilevel"/>
    <w:tmpl w:val="1E7E1B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6326477">
    <w:abstractNumId w:val="0"/>
  </w:num>
  <w:num w:numId="2" w16cid:durableId="63644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6C1627"/>
    <w:rsid w:val="00013CB3"/>
    <w:rsid w:val="0008728C"/>
    <w:rsid w:val="00091167"/>
    <w:rsid w:val="00094299"/>
    <w:rsid w:val="000A0D2D"/>
    <w:rsid w:val="000C354B"/>
    <w:rsid w:val="000E21B9"/>
    <w:rsid w:val="000E49FB"/>
    <w:rsid w:val="000E5538"/>
    <w:rsid w:val="0012683F"/>
    <w:rsid w:val="001615B7"/>
    <w:rsid w:val="00175AD7"/>
    <w:rsid w:val="00197B0B"/>
    <w:rsid w:val="001A5C3A"/>
    <w:rsid w:val="001C0684"/>
    <w:rsid w:val="001E1346"/>
    <w:rsid w:val="001E4349"/>
    <w:rsid w:val="00210C2A"/>
    <w:rsid w:val="00245FD8"/>
    <w:rsid w:val="002F0500"/>
    <w:rsid w:val="003719A5"/>
    <w:rsid w:val="003A6E70"/>
    <w:rsid w:val="003C5ADB"/>
    <w:rsid w:val="003E7988"/>
    <w:rsid w:val="003F7CB0"/>
    <w:rsid w:val="00422C3C"/>
    <w:rsid w:val="00473C8C"/>
    <w:rsid w:val="0059400F"/>
    <w:rsid w:val="005A66FD"/>
    <w:rsid w:val="005A79AD"/>
    <w:rsid w:val="005E0C00"/>
    <w:rsid w:val="005F005E"/>
    <w:rsid w:val="006005BA"/>
    <w:rsid w:val="0063457B"/>
    <w:rsid w:val="00694CDF"/>
    <w:rsid w:val="00723473"/>
    <w:rsid w:val="00725181"/>
    <w:rsid w:val="0077286E"/>
    <w:rsid w:val="007F10C3"/>
    <w:rsid w:val="008379AB"/>
    <w:rsid w:val="008568BD"/>
    <w:rsid w:val="00877670"/>
    <w:rsid w:val="00967A0C"/>
    <w:rsid w:val="00991E98"/>
    <w:rsid w:val="009A1986"/>
    <w:rsid w:val="009F06E3"/>
    <w:rsid w:val="009F3A6B"/>
    <w:rsid w:val="00A6641E"/>
    <w:rsid w:val="00AA3F00"/>
    <w:rsid w:val="00AF19A3"/>
    <w:rsid w:val="00B03E46"/>
    <w:rsid w:val="00B33204"/>
    <w:rsid w:val="00B772A1"/>
    <w:rsid w:val="00BD2101"/>
    <w:rsid w:val="00C3314C"/>
    <w:rsid w:val="00CB21D6"/>
    <w:rsid w:val="00CE0148"/>
    <w:rsid w:val="00D11C82"/>
    <w:rsid w:val="00D268B2"/>
    <w:rsid w:val="00DE5779"/>
    <w:rsid w:val="00DF266C"/>
    <w:rsid w:val="00E11417"/>
    <w:rsid w:val="00E7292E"/>
    <w:rsid w:val="00E77F1B"/>
    <w:rsid w:val="00EF183A"/>
    <w:rsid w:val="00F2138A"/>
    <w:rsid w:val="00F52524"/>
    <w:rsid w:val="00F75381"/>
    <w:rsid w:val="00F8788F"/>
    <w:rsid w:val="00F911E2"/>
    <w:rsid w:val="00FC0984"/>
    <w:rsid w:val="01FC123C"/>
    <w:rsid w:val="155C0A3D"/>
    <w:rsid w:val="164F6232"/>
    <w:rsid w:val="1BD0FE4C"/>
    <w:rsid w:val="1DA693A1"/>
    <w:rsid w:val="1ED6556A"/>
    <w:rsid w:val="1F83E8E2"/>
    <w:rsid w:val="23EE5EC7"/>
    <w:rsid w:val="23EF6353"/>
    <w:rsid w:val="26AAD653"/>
    <w:rsid w:val="30AA0165"/>
    <w:rsid w:val="32D65D41"/>
    <w:rsid w:val="34764DED"/>
    <w:rsid w:val="35489822"/>
    <w:rsid w:val="386B2339"/>
    <w:rsid w:val="3AD6AAAF"/>
    <w:rsid w:val="3B167849"/>
    <w:rsid w:val="3D6C1627"/>
    <w:rsid w:val="3E13BB04"/>
    <w:rsid w:val="3F60B7D1"/>
    <w:rsid w:val="4E973BD6"/>
    <w:rsid w:val="4F8C5DC5"/>
    <w:rsid w:val="59F81D75"/>
    <w:rsid w:val="5C2B05AF"/>
    <w:rsid w:val="60694D14"/>
    <w:rsid w:val="63FBF081"/>
    <w:rsid w:val="65CE3FFF"/>
    <w:rsid w:val="67B54B5F"/>
    <w:rsid w:val="6C5444D9"/>
    <w:rsid w:val="71236DF3"/>
    <w:rsid w:val="71B260EA"/>
    <w:rsid w:val="747D5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1627"/>
  <w15:chartTrackingRefBased/>
  <w15:docId w15:val="{BCFCEB2C-3ECA-4BF8-9D77-123AAC63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354B"/>
    <w:rPr>
      <w:b/>
      <w:bCs/>
    </w:rPr>
  </w:style>
  <w:style w:type="character" w:styleId="CommentSubjectChar" w:customStyle="1">
    <w:name w:val="Comment Subject Char"/>
    <w:basedOn w:val="CommentTextChar"/>
    <w:link w:val="CommentSubject"/>
    <w:uiPriority w:val="99"/>
    <w:semiHidden/>
    <w:rsid w:val="000C354B"/>
    <w:rPr>
      <w:b/>
      <w:bCs/>
      <w:sz w:val="20"/>
      <w:szCs w:val="20"/>
    </w:rPr>
  </w:style>
  <w:style w:type="paragraph" w:styleId="Header">
    <w:name w:val="header"/>
    <w:basedOn w:val="Normal"/>
    <w:link w:val="HeaderChar"/>
    <w:uiPriority w:val="99"/>
    <w:unhideWhenUsed/>
    <w:rsid w:val="71236DF3"/>
    <w:pPr>
      <w:tabs>
        <w:tab w:val="center" w:pos="4680"/>
        <w:tab w:val="right" w:pos="9360"/>
      </w:tabs>
      <w:spacing w:after="0" w:line="240" w:lineRule="auto"/>
    </w:pPr>
  </w:style>
  <w:style w:type="paragraph" w:styleId="Footer">
    <w:name w:val="footer"/>
    <w:basedOn w:val="Normal"/>
    <w:uiPriority w:val="99"/>
    <w:unhideWhenUsed/>
    <w:rsid w:val="71236DF3"/>
    <w:pPr>
      <w:tabs>
        <w:tab w:val="center" w:pos="4680"/>
        <w:tab w:val="right" w:pos="9360"/>
      </w:tabs>
      <w:spacing w:after="0" w:line="240" w:lineRule="auto"/>
    </w:pPr>
  </w:style>
  <w:style w:type="character" w:styleId="Hyperlink">
    <w:name w:val="Hyperlink"/>
    <w:basedOn w:val="DefaultParagraphFont"/>
    <w:uiPriority w:val="99"/>
    <w:unhideWhenUsed/>
    <w:rsid w:val="000E21B9"/>
    <w:rPr>
      <w:color w:val="467886" w:themeColor="hyperlink"/>
      <w:u w:val="single"/>
    </w:rPr>
  </w:style>
  <w:style w:type="character" w:styleId="UnresolvedMention">
    <w:name w:val="Unresolved Mention"/>
    <w:basedOn w:val="DefaultParagraphFont"/>
    <w:uiPriority w:val="99"/>
    <w:semiHidden/>
    <w:unhideWhenUsed/>
    <w:rsid w:val="000E21B9"/>
    <w:rPr>
      <w:color w:val="605E5C"/>
      <w:shd w:val="clear" w:color="auto" w:fill="E1DFDD"/>
    </w:rPr>
  </w:style>
  <w:style w:type="paragraph" w:styleId="ListParagraph">
    <w:name w:val="List Paragraph"/>
    <w:basedOn w:val="Normal"/>
    <w:uiPriority w:val="34"/>
    <w:qFormat/>
    <w:rsid w:val="00723473"/>
    <w:pPr>
      <w:ind w:left="720"/>
      <w:contextualSpacing/>
    </w:pPr>
  </w:style>
  <w:style w:type="character" w:styleId="HeaderChar" w:customStyle="1">
    <w:name w:val="Header Char"/>
    <w:basedOn w:val="DefaultParagraphFont"/>
    <w:link w:val="Header"/>
    <w:uiPriority w:val="99"/>
    <w:rsid w:val="0072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jldhe.aldinhe.ac.uk/publish-with-us/submission-guidelin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jldhe.aldinhe.ac.uk/abou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jldhe.aldinhe.ac.uk/about/journal-policie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c9ce19-ef3b-47d7-8996-210bbc755c10">
      <Terms xmlns="http://schemas.microsoft.com/office/infopath/2007/PartnerControls"/>
    </lcf76f155ced4ddcb4097134ff3c332f>
    <TaxCatchAll xmlns="7435c9f5-1740-42ad-bb0e-92326347f6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6F23088322D409C4F6E7DFEF30207" ma:contentTypeVersion="13" ma:contentTypeDescription="Create a new document." ma:contentTypeScope="" ma:versionID="8f13463c7f5668e0d9766efb2a1971ab">
  <xsd:schema xmlns:xsd="http://www.w3.org/2001/XMLSchema" xmlns:xs="http://www.w3.org/2001/XMLSchema" xmlns:p="http://schemas.microsoft.com/office/2006/metadata/properties" xmlns:ns2="d2c9ce19-ef3b-47d7-8996-210bbc755c10" xmlns:ns3="7435c9f5-1740-42ad-bb0e-92326347f61a" targetNamespace="http://schemas.microsoft.com/office/2006/metadata/properties" ma:root="true" ma:fieldsID="b1eac69862da3ef50378b3891dd52da4" ns2:_="" ns3:_="">
    <xsd:import namespace="d2c9ce19-ef3b-47d7-8996-210bbc755c10"/>
    <xsd:import namespace="7435c9f5-1740-42ad-bb0e-92326347f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9ce19-ef3b-47d7-8996-210bbc755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a96d9e-7267-4995-b007-fb0421de9e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5c9f5-1740-42ad-bb0e-92326347f6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a4bb8b-837c-4e54-b037-01a2a50eed9d}" ma:internalName="TaxCatchAll" ma:showField="CatchAllData" ma:web="7435c9f5-1740-42ad-bb0e-92326347f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B1E1E-2C5D-478B-A908-3E815A919FCC}">
  <ds:schemaRefs>
    <ds:schemaRef ds:uri="http://schemas.microsoft.com/sharepoint/v3/contenttype/forms"/>
  </ds:schemaRefs>
</ds:datastoreItem>
</file>

<file path=customXml/itemProps2.xml><?xml version="1.0" encoding="utf-8"?>
<ds:datastoreItem xmlns:ds="http://schemas.openxmlformats.org/officeDocument/2006/customXml" ds:itemID="{53F69960-BDEA-4FB3-8D04-77882E58F195}">
  <ds:schemaRefs>
    <ds:schemaRef ds:uri="http://schemas.microsoft.com/office/2006/metadata/properties"/>
    <ds:schemaRef ds:uri="http://schemas.microsoft.com/office/infopath/2007/PartnerControls"/>
    <ds:schemaRef ds:uri="d2c9ce19-ef3b-47d7-8996-210bbc755c10"/>
    <ds:schemaRef ds:uri="7435c9f5-1740-42ad-bb0e-92326347f61a"/>
  </ds:schemaRefs>
</ds:datastoreItem>
</file>

<file path=customXml/itemProps3.xml><?xml version="1.0" encoding="utf-8"?>
<ds:datastoreItem xmlns:ds="http://schemas.openxmlformats.org/officeDocument/2006/customXml" ds:itemID="{4D63BC80-24E0-41F3-BDF8-8B9FBCCB7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9ce19-ef3b-47d7-8996-210bbc755c10"/>
    <ds:schemaRef ds:uri="7435c9f5-1740-42ad-bb0e-92326347f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E8DCB-F932-49A9-80CA-BAAE12888C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Chad McDonald</dc:creator>
  <keywords/>
  <dc:description/>
  <lastModifiedBy>ALDinHE</lastModifiedBy>
  <revision>79</revision>
  <dcterms:created xsi:type="dcterms:W3CDTF">2026-02-03T08:29:00.0000000Z</dcterms:created>
  <dcterms:modified xsi:type="dcterms:W3CDTF">2026-02-20T15:59:20.3658888Z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0x010100C2E6F23088322D409C4F6E7DFEF30207</vt:lpwstr>
  </property>
  <property fmtid="{D5CDD505-2E9C-101B-9397-08002B2CF9AE}" pid="3" name="MediaServiceImageTags">
    <vt:lpwstr/>
  </property>
</Properties>
</file>